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Jubilee, Elizabeth (KS4/5)</w:t>
      </w:r>
    </w:p>
    <w:tbl>
      <w:tblPr>
        <w:tblStyle w:val="Table1"/>
        <w:tblW w:w="12224.873194531667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9.340708178349"/>
        <w:gridCol w:w="1840.9220810588863"/>
        <w:gridCol w:w="1840.9220810588863"/>
        <w:gridCol w:w="1840.9220810588863"/>
        <w:gridCol w:w="1840.9220810588863"/>
        <w:gridCol w:w="1840.9220810588863"/>
        <w:gridCol w:w="1840.9220810588863"/>
        <w:tblGridChange w:id="0">
          <w:tblGrid>
            <w:gridCol w:w="1179.340708178349"/>
            <w:gridCol w:w="1840.9220810588863"/>
            <w:gridCol w:w="1840.9220810588863"/>
            <w:gridCol w:w="1840.9220810588863"/>
            <w:gridCol w:w="1840.9220810588863"/>
            <w:gridCol w:w="1840.9220810588863"/>
            <w:gridCol w:w="1840.9220810588863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9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Peer influence, substance use and gangs</w:t>
            </w:r>
          </w:p>
          <w:p w:rsidR="00000000" w:rsidDel="00000000" w:rsidP="00000000" w:rsidRDefault="00000000" w:rsidRPr="00000000" w14:paraId="0000001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Healthy and unhealthy friendships,</w:t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assertiveness, substance misuse, and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gang exploitation</w:t>
            </w:r>
          </w:p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Healthy lifestyle</w:t>
            </w:r>
          </w:p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Diet, exercise, lifestyle balance and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healthy choices, and first aid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Setting goals</w:t>
            </w:r>
          </w:p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Learning strengths, career options and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goal setting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Employability skills</w:t>
            </w:r>
          </w:p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Employability and online presence</w:t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Respectful relationships</w:t>
            </w:r>
          </w:p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Families and parenting, healthy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relationships, conflict resolution, and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relationship changes</w:t>
            </w:r>
          </w:p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Intimate relationships</w:t>
            </w:r>
          </w:p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Relationships and sex education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including consent, contraception,</w:t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the risks of STIs, and attitudes to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pornography</w:t>
            </w:r>
          </w:p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 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Peer influence, substance use and gangs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Healthy and unhealthy friendships,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assertiveness, substance misuse, and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gang exploitation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H24, H25, H27, H28, H29, R1,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R20, R37, R42, R44, R45, R46, R47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distinguish between healthy and unhealthy friendships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assess risk and manage influences, including online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‘group think’ and how it affects behaviour</w:t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recognise passive, aggressive and assertive behaviour,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and how to communicate assertively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to manage risk in relation to gangs</w:t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legal and physical risks of carrying a knife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positive social norms in relation to drug and alcohol use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legal and health risks in relation to drug and alcohol use,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including addiction and dependence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https://pshe-association.org.uk/search?queryTerm=Gangs:%20Managing%20risks%20and%20staying%20safe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https://pshe-association.org.uk/search?queryTerm=Run,%20Hide,%20Tell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https://pshe-association.org.uk/search?queryTerm=Preventing%20Involvement%20in%20Serious%20and%20Organised%20Crime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67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6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Healthy lifestyle</w:t>
            </w:r>
          </w:p>
          <w:p w:rsidR="00000000" w:rsidDel="00000000" w:rsidP="00000000" w:rsidRDefault="00000000" w:rsidRPr="00000000" w14:paraId="0000006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Diet, exercise, lifestyle balance and</w:t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healthy choices, and first aid</w:t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PoS refs: H3, H14, H15, H16, H17, H18,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H19, H21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relationship between physical and mental health</w:t>
            </w:r>
          </w:p>
          <w:p w:rsidR="00000000" w:rsidDel="00000000" w:rsidP="00000000" w:rsidRDefault="00000000" w:rsidRPr="00000000" w14:paraId="0000007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balancing work, leisure, exercise and sleep</w:t>
            </w:r>
          </w:p>
          <w:p w:rsidR="00000000" w:rsidDel="00000000" w:rsidP="00000000" w:rsidRDefault="00000000" w:rsidRPr="00000000" w14:paraId="00000075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make informed healthy eating choices</w:t>
            </w:r>
          </w:p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influences on body image</w:t>
            </w:r>
          </w:p>
          <w:p w:rsidR="00000000" w:rsidDel="00000000" w:rsidP="00000000" w:rsidRDefault="00000000" w:rsidRPr="00000000" w14:paraId="0000007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to make independent health choices</w:t>
            </w:r>
          </w:p>
          <w:p w:rsidR="00000000" w:rsidDel="00000000" w:rsidP="00000000" w:rsidRDefault="00000000" w:rsidRPr="00000000" w14:paraId="0000007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to take increased responsibility for physical health, including</w:t>
            </w:r>
          </w:p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testicular self-examination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https://pshe-association.org.uk/search?queryTerm=the%20sleep%20factor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https://pshe-association.org.uk/search?queryTerm=Health%20From%20Here%20to%20Where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https://pshe-association.org.uk/search?queryTerm=what%20is%20cancer%20teenagers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https://pshe-association.org.uk/search?queryTerm=coppafeel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Spring 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Setting goals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Learning strengths, career options and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goal setting 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L2, L3, L6, L7, L8, L9, L11, L12,</w:t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L13, L14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transferable skills, abilities and interests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demonstrate strengths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different types of employment and career pathways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feelings relating to future employment</w:t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work towards aspirations and set meaningful, realistic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goals for the future</w:t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skills for decision making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59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2625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Employability skills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Employability and online presence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R13, R14, L2, L4, L5, L8, L9,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L14, L21, L24, L27</w:t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about young people’s employment rights and responsibilities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skills for enterprise and employability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how to give and act upon constructive feedback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how to manage their ‘personal brand’ online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habits and strategies to support progress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how to identify and access support for concerns relating to life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online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https://pshe-association.org.uk/search?queryTerm=econoME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https://pshe-association.org.uk/search?queryTerm=careers%20education%20for%20year%209-10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Respectful relationships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Families and parenting, healthy</w:t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relationships, conflict resolution, and</w:t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relationship changes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H2, R1, R6, R19, R21, R22, R23,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R35, R36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different types of families and parenting, including single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parents, same sex parents, blended families, adoption and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fostering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positive relationships in the home and ways to reduce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homelessness amongst young people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conflict and its causes in different contexts, e.g. with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family and friends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conflict resolution strategies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relationship and family changes, including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relationship breakdown, separation and divorce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access support services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https://pshe-association.org.uk/search?queryTerm=tackling%20homelessness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https://pshe-association.org.uk/search?queryTerm=coram%20adoptables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https://pshe-association.org.uk/search?queryTerm=curious%20about%20conflict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https://pshe-association.org.uk/search?queryTerm=Rights%20idea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https://pshe-association.org.uk/topics/mental-health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Intimate relationships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Relationships and sex education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including consent, contraception,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risks of STIs, and attitudes to</w:t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pornography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R7, R8, R11, R12, R18, R24,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R26, R27, R28, R29, R30, R31, R32, R33,</w:t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R34, L21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readiness for sexual activity, the choice to delay sex, or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enjoy intimacy without sex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facts and misconceptions relating to consent</w:t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continuous right to withdraw consent and capacity to</w:t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consent</w:t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STIs, effective use of condoms and negotiating safer sex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consequences of unprotected sex, including pregnancy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the portrayal of relationships in the media and pornography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might affect expectations</w:t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assess and manage risks of sending, sharing or passing on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sexual images</w:t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secure personal information online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https://pshe-association.org.uk/search?queryTerm=Disrespect%20NoBody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/>
            </w:pPr>
            <w:hyperlink r:id="rId3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/>
            </w:pPr>
            <w:hyperlink r:id="rId3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/>
            </w:pPr>
            <w:hyperlink r:id="rId3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https://pshe-association.org.uk/search?queryTerm=You%20Before%20Two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sectPr>
      <w:headerReference r:id="rId36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anti-fraud%20education" TargetMode="External"/><Relationship Id="rId22" Type="http://schemas.openxmlformats.org/officeDocument/2006/relationships/hyperlink" Target="https://pshe-association.org.uk/search?queryTerm=careers%20education%20for%20year%209-10" TargetMode="External"/><Relationship Id="rId21" Type="http://schemas.openxmlformats.org/officeDocument/2006/relationships/hyperlink" Target="https://pshe-association.org.uk/search?queryTerm=econoME" TargetMode="External"/><Relationship Id="rId24" Type="http://schemas.openxmlformats.org/officeDocument/2006/relationships/hyperlink" Target="https://pshe-association.org.uk/search?queryTerm=coram%20adoptables" TargetMode="External"/><Relationship Id="rId23" Type="http://schemas.openxmlformats.org/officeDocument/2006/relationships/hyperlink" Target="https://pshe-association.org.uk/search?queryTerm=tackling%20homelessnes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Run,%20Hide,%20Tell" TargetMode="External"/><Relationship Id="rId26" Type="http://schemas.openxmlformats.org/officeDocument/2006/relationships/hyperlink" Target="https://pshe-association.org.uk/search?queryTerm=curious%20about%20conflict" TargetMode="External"/><Relationship Id="rId25" Type="http://schemas.openxmlformats.org/officeDocument/2006/relationships/hyperlink" Target="https://pshe-association.org.uk/search?queryTerm=Something%27s%20Not%20Right" TargetMode="External"/><Relationship Id="rId28" Type="http://schemas.openxmlformats.org/officeDocument/2006/relationships/hyperlink" Target="https://pshe-association.org.uk/search?queryTerm=relationships%20and%20sex%20education" TargetMode="External"/><Relationship Id="rId27" Type="http://schemas.openxmlformats.org/officeDocument/2006/relationships/hyperlink" Target="https://pshe-association.org.uk/search?queryTerm=Rights%20idea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pshe-association.org.uk/topics/mental-health" TargetMode="External"/><Relationship Id="rId7" Type="http://schemas.openxmlformats.org/officeDocument/2006/relationships/hyperlink" Target="https://pshe-association.org.uk/search?queryTerm=Gangs:%20Managing%20risks%20and%20staying%20safe" TargetMode="External"/><Relationship Id="rId8" Type="http://schemas.openxmlformats.org/officeDocument/2006/relationships/hyperlink" Target="https://pshe-association.org.uk/search?queryTerm=every%20mind%20matters" TargetMode="External"/><Relationship Id="rId31" Type="http://schemas.openxmlformats.org/officeDocument/2006/relationships/hyperlink" Target="https://pshe-association.org.uk/search?queryTerm=relationships%20and%20sex%20education" TargetMode="External"/><Relationship Id="rId30" Type="http://schemas.openxmlformats.org/officeDocument/2006/relationships/hyperlink" Target="https://pshe-association.org.uk/consent" TargetMode="External"/><Relationship Id="rId11" Type="http://schemas.openxmlformats.org/officeDocument/2006/relationships/hyperlink" Target="https://pshe-association.org.uk/search?queryTerm=Preventing%20Involvement%20in%20Serious%20and%20Organised%20Crime" TargetMode="External"/><Relationship Id="rId33" Type="http://schemas.openxmlformats.org/officeDocument/2006/relationships/hyperlink" Target="https://pshe-association.org.uk/search?queryTerm=BBFC:%20Making%20Choices:%20Sex,%20Relationships%20and%20BBFC%20Age%20ratings" TargetMode="External"/><Relationship Id="rId10" Type="http://schemas.openxmlformats.org/officeDocument/2006/relationships/hyperlink" Target="https://pshe-association.org.uk/drugeducation" TargetMode="External"/><Relationship Id="rId32" Type="http://schemas.openxmlformats.org/officeDocument/2006/relationships/hyperlink" Target="https://pshe-association.org.uk/search?queryTerm=Disrespect%20NoBody" TargetMode="External"/><Relationship Id="rId13" Type="http://schemas.openxmlformats.org/officeDocument/2006/relationships/hyperlink" Target="https://pshe-association.org.uk/search?queryTerm=health%20education" TargetMode="External"/><Relationship Id="rId35" Type="http://schemas.openxmlformats.org/officeDocument/2006/relationships/hyperlink" Target="https://pshe-association.org.uk/search?queryTerm=You%20Before%20Two" TargetMode="External"/><Relationship Id="rId12" Type="http://schemas.openxmlformats.org/officeDocument/2006/relationships/hyperlink" Target="https://pshe-association.org.uk/search?queryTerm=relationships%20and%20sex%20education" TargetMode="External"/><Relationship Id="rId34" Type="http://schemas.openxmlformats.org/officeDocument/2006/relationships/hyperlink" Target="https://pshe-association.org.uk/search?queryTerm=Something%27s%20Not%20Right" TargetMode="External"/><Relationship Id="rId15" Type="http://schemas.openxmlformats.org/officeDocument/2006/relationships/hyperlink" Target="https://pshe-association.org.uk/search?queryTerm=every%20mind%20matters" TargetMode="External"/><Relationship Id="rId14" Type="http://schemas.openxmlformats.org/officeDocument/2006/relationships/hyperlink" Target="https://pshe-association.org.uk/search?queryTerm=the%20sleep%20factor" TargetMode="External"/><Relationship Id="rId36" Type="http://schemas.openxmlformats.org/officeDocument/2006/relationships/header" Target="header1.xml"/><Relationship Id="rId17" Type="http://schemas.openxmlformats.org/officeDocument/2006/relationships/hyperlink" Target="https://pshe-association.org.uk/search?queryTerm=movember" TargetMode="External"/><Relationship Id="rId16" Type="http://schemas.openxmlformats.org/officeDocument/2006/relationships/hyperlink" Target="https://pshe-association.org.uk/search?queryTerm=Health%20From%20Here%20to%20Where" TargetMode="External"/><Relationship Id="rId19" Type="http://schemas.openxmlformats.org/officeDocument/2006/relationships/hyperlink" Target="https://pshe-association.org.uk/search?queryTerm=coppafeel" TargetMode="External"/><Relationship Id="rId18" Type="http://schemas.openxmlformats.org/officeDocument/2006/relationships/hyperlink" Target="https://pshe-association.org.uk/search?queryTerm=what%20is%20cancer%20teenag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EGAq3kGmBbpzQih/cPD5mkM4VQ==">AMUW2mU8gV2npYYPuGfA5PvLGZv9H+L/Mm/BWMsf4gAIDu1nb7wCW/yhC2JmgbzS/eG1nG+TsKUmEh+satOcaWE43aA77X+tw1s6huFFv3fnTydG0W0NU6Y=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